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848" w:rsidRPr="008E4F66" w:rsidRDefault="00500848" w:rsidP="00500848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ДОДАТОК</w:t>
      </w:r>
      <w:r w:rsidR="00111A50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1</w:t>
      </w:r>
    </w:p>
    <w:p w:rsidR="00500848" w:rsidRPr="008E4F66" w:rsidRDefault="00500848" w:rsidP="00500848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до Рішення міської ради </w:t>
      </w:r>
    </w:p>
    <w:p w:rsidR="00500848" w:rsidRPr="008E4F66" w:rsidRDefault="00500848" w:rsidP="00500848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від «</w:t>
      </w:r>
      <w:r w:rsidR="00E115F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23</w:t>
      </w: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»</w:t>
      </w:r>
      <w:r w:rsidR="00801AC5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</w:t>
      </w:r>
      <w:r w:rsidR="00E115F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жовтня</w:t>
      </w: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20</w:t>
      </w:r>
      <w:r w:rsidR="00E115F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25</w:t>
      </w:r>
      <w:r w:rsidRPr="008E4F66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р. </w:t>
      </w:r>
      <w:r w:rsidR="004E1207" w:rsidRPr="004E120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№ 0</w:t>
      </w:r>
      <w:r w:rsidR="009920CF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5</w:t>
      </w:r>
      <w:r w:rsidR="004E1207" w:rsidRPr="004E120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-109-VIII</w:t>
      </w:r>
    </w:p>
    <w:p w:rsidR="00500848" w:rsidRDefault="00500848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</w:p>
    <w:p w:rsidR="00500848" w:rsidRDefault="00500848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 xml:space="preserve">Заходи щодо виконання </w:t>
      </w:r>
    </w:p>
    <w:p w:rsidR="00500848" w:rsidRPr="00701B8A" w:rsidRDefault="00500848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 xml:space="preserve">Програми по забезпеченню охорони публічного порядку, зміцненню правопорядку, охорони прав і свобод громадян та профілактики правопорушень на території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Переяславської </w:t>
      </w:r>
      <w:r w:rsidRPr="00701B8A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міської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>територіальної громади</w:t>
      </w:r>
    </w:p>
    <w:p w:rsidR="00500848" w:rsidRDefault="00500848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 xml:space="preserve"> на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>5</w:t>
      </w:r>
      <w:r w:rsidRPr="00701B8A"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  <w:t xml:space="preserve"> рік</w:t>
      </w:r>
    </w:p>
    <w:p w:rsidR="006871F6" w:rsidRDefault="006871F6" w:rsidP="005008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  <w:lang w:val="uk-UA" w:eastAsia="uk-UA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"/>
        <w:gridCol w:w="4754"/>
        <w:gridCol w:w="1410"/>
        <w:gridCol w:w="1760"/>
        <w:gridCol w:w="1944"/>
        <w:gridCol w:w="4031"/>
      </w:tblGrid>
      <w:tr w:rsidR="00500848" w:rsidRPr="008E4F66" w:rsidTr="00500848">
        <w:tc>
          <w:tcPr>
            <w:tcW w:w="159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№</w:t>
            </w:r>
          </w:p>
        </w:tc>
        <w:tc>
          <w:tcPr>
            <w:tcW w:w="1656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Перелік заходів Програми</w:t>
            </w:r>
          </w:p>
        </w:tc>
        <w:tc>
          <w:tcPr>
            <w:tcW w:w="491" w:type="pct"/>
          </w:tcPr>
          <w:p w:rsidR="00500848" w:rsidRPr="008E4F66" w:rsidRDefault="00500848" w:rsidP="00F37581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val="uk-UA"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Термін</w:t>
            </w:r>
          </w:p>
          <w:p w:rsidR="00500848" w:rsidRPr="008E4F66" w:rsidRDefault="00500848" w:rsidP="00F37581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val="uk-UA"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виконання</w:t>
            </w:r>
          </w:p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заходу</w:t>
            </w:r>
          </w:p>
        </w:tc>
        <w:tc>
          <w:tcPr>
            <w:tcW w:w="613" w:type="pct"/>
          </w:tcPr>
          <w:p w:rsidR="00500848" w:rsidRPr="008E4F66" w:rsidRDefault="00500848" w:rsidP="00F37581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val="uk-UA"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Джерела</w:t>
            </w:r>
          </w:p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фінансування</w:t>
            </w:r>
          </w:p>
        </w:tc>
        <w:tc>
          <w:tcPr>
            <w:tcW w:w="677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Обсяги фінансування,  грн.</w:t>
            </w:r>
          </w:p>
        </w:tc>
        <w:tc>
          <w:tcPr>
            <w:tcW w:w="1404" w:type="pct"/>
          </w:tcPr>
          <w:p w:rsidR="00500848" w:rsidRPr="008E4F66" w:rsidRDefault="00500848" w:rsidP="00F37581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val="uk-UA" w:eastAsia="ru-RU"/>
              </w:rPr>
            </w:pPr>
            <w:r w:rsidRPr="008E4F66">
              <w:rPr>
                <w:rFonts w:ascii="Times New Roman" w:eastAsia="Times New Roman" w:hAnsi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Очікуваний</w:t>
            </w:r>
          </w:p>
          <w:p w:rsidR="00500848" w:rsidRPr="008E4F66" w:rsidRDefault="00500848" w:rsidP="00F3758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uk-UA" w:eastAsia="uk-UA"/>
              </w:rPr>
              <w:t>результат</w:t>
            </w:r>
          </w:p>
        </w:tc>
      </w:tr>
      <w:tr w:rsidR="00500848" w:rsidRPr="008E4F66" w:rsidTr="00500848">
        <w:tc>
          <w:tcPr>
            <w:tcW w:w="159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1</w:t>
            </w:r>
          </w:p>
        </w:tc>
        <w:tc>
          <w:tcPr>
            <w:tcW w:w="1656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2</w:t>
            </w:r>
          </w:p>
        </w:tc>
        <w:tc>
          <w:tcPr>
            <w:tcW w:w="491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3</w:t>
            </w:r>
          </w:p>
        </w:tc>
        <w:tc>
          <w:tcPr>
            <w:tcW w:w="613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4</w:t>
            </w:r>
          </w:p>
        </w:tc>
        <w:tc>
          <w:tcPr>
            <w:tcW w:w="677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5</w:t>
            </w:r>
          </w:p>
        </w:tc>
        <w:tc>
          <w:tcPr>
            <w:tcW w:w="1404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6</w:t>
            </w:r>
          </w:p>
        </w:tc>
      </w:tr>
      <w:tr w:rsidR="00500848" w:rsidRPr="007C1660" w:rsidTr="00500848">
        <w:tc>
          <w:tcPr>
            <w:tcW w:w="159" w:type="pct"/>
          </w:tcPr>
          <w:p w:rsidR="00500848" w:rsidRDefault="006871F6" w:rsidP="00F37581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</w:t>
            </w:r>
            <w:r w:rsidR="0050084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.</w:t>
            </w:r>
          </w:p>
        </w:tc>
        <w:tc>
          <w:tcPr>
            <w:tcW w:w="1656" w:type="pct"/>
          </w:tcPr>
          <w:p w:rsidR="00500848" w:rsidRPr="00500848" w:rsidRDefault="00500848" w:rsidP="00F37581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08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Передача коштів із бюджету Переяславської міської територіальної громади  до державного бюджету на капітальні видатки для проведення ремонтних робіт </w:t>
            </w:r>
            <w:r w:rsidR="006C6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протирадіаційному укритті № 132523 за адресою вул. Магдебурзького права, 25-А, м. Переяслав, Бориспільського району </w:t>
            </w:r>
          </w:p>
          <w:p w:rsidR="00500848" w:rsidRPr="00500848" w:rsidRDefault="00500848" w:rsidP="00F37581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91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2025</w:t>
            </w:r>
          </w:p>
        </w:tc>
        <w:tc>
          <w:tcPr>
            <w:tcW w:w="613" w:type="pct"/>
          </w:tcPr>
          <w:p w:rsidR="00500848" w:rsidRPr="008E4F66" w:rsidRDefault="00500848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 w:rsidRPr="008E4F66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Бюджет </w:t>
            </w:r>
            <w:r w:rsidRPr="008E4F6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Переяславської міської</w:t>
            </w:r>
            <w:r w:rsidRPr="008E4F66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територіальної громади</w:t>
            </w:r>
          </w:p>
        </w:tc>
        <w:tc>
          <w:tcPr>
            <w:tcW w:w="677" w:type="pct"/>
          </w:tcPr>
          <w:p w:rsidR="00500848" w:rsidRPr="008E4F66" w:rsidRDefault="006871F6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 xml:space="preserve">1 </w:t>
            </w:r>
            <w:r w:rsidR="00500848">
              <w:rPr>
                <w:rFonts w:ascii="Times New Roman" w:hAnsi="Times New Roman" w:cs="Times New Roman"/>
                <w:sz w:val="23"/>
                <w:szCs w:val="23"/>
                <w:lang w:val="uk-UA"/>
              </w:rPr>
              <w:t>400 000,00</w:t>
            </w:r>
          </w:p>
        </w:tc>
        <w:tc>
          <w:tcPr>
            <w:tcW w:w="1404" w:type="pct"/>
          </w:tcPr>
          <w:p w:rsidR="00500848" w:rsidRDefault="00111A50" w:rsidP="00111A50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Д</w:t>
            </w:r>
            <w:r w:rsidRPr="00111A5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ієв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а</w:t>
            </w:r>
            <w:r w:rsidRPr="00111A5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>а</w:t>
            </w:r>
            <w:r w:rsidRPr="00111A5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uk-UA" w:eastAsia="uk-UA"/>
              </w:rPr>
              <w:t xml:space="preserve"> протидії злочинності, забезпечення охорони публічного порядку, зміцнення правопорядку, охорони прав і свобод громадян та профілактики правопорушень на території Переяславської міської територіальної громади</w:t>
            </w:r>
          </w:p>
        </w:tc>
      </w:tr>
      <w:tr w:rsidR="00500848" w:rsidRPr="005B2012" w:rsidTr="00500848">
        <w:tc>
          <w:tcPr>
            <w:tcW w:w="2919" w:type="pct"/>
            <w:gridSpan w:val="4"/>
          </w:tcPr>
          <w:p w:rsidR="00500848" w:rsidRPr="005B2012" w:rsidRDefault="00500848" w:rsidP="00F37581">
            <w:pPr>
              <w:pStyle w:val="a3"/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 w:rsidRPr="005B2012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 xml:space="preserve">ВСЬОГО 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 xml:space="preserve"> ЗА ПРОГРАМОЮ</w:t>
            </w:r>
          </w:p>
        </w:tc>
        <w:tc>
          <w:tcPr>
            <w:tcW w:w="677" w:type="pct"/>
          </w:tcPr>
          <w:p w:rsidR="00500848" w:rsidRPr="005B2012" w:rsidRDefault="006871F6" w:rsidP="00F3758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>2</w:t>
            </w:r>
            <w:r w:rsidR="00500848">
              <w:rPr>
                <w:rFonts w:ascii="Times New Roman" w:hAnsi="Times New Roman" w:cs="Times New Roman"/>
                <w:b/>
                <w:sz w:val="23"/>
                <w:szCs w:val="23"/>
                <w:lang w:val="uk-UA"/>
              </w:rPr>
              <w:t xml:space="preserve"> 400 000,00</w:t>
            </w:r>
          </w:p>
        </w:tc>
        <w:tc>
          <w:tcPr>
            <w:tcW w:w="1404" w:type="pct"/>
          </w:tcPr>
          <w:p w:rsidR="00500848" w:rsidRPr="005B2012" w:rsidRDefault="00500848" w:rsidP="00F37581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val="uk-UA" w:eastAsia="uk-UA"/>
              </w:rPr>
            </w:pPr>
          </w:p>
        </w:tc>
      </w:tr>
    </w:tbl>
    <w:p w:rsidR="00500848" w:rsidRDefault="00500848" w:rsidP="00500848">
      <w:pPr>
        <w:rPr>
          <w:lang w:val="uk-UA"/>
        </w:rPr>
      </w:pPr>
    </w:p>
    <w:p w:rsidR="00500848" w:rsidRDefault="00500848" w:rsidP="00500848">
      <w:pPr>
        <w:tabs>
          <w:tab w:val="left" w:pos="7817"/>
        </w:tabs>
        <w:spacing w:after="0" w:line="240" w:lineRule="auto"/>
        <w:rPr>
          <w:rFonts w:ascii="Times New Roman" w:eastAsia="Arial Unicode MS" w:hAnsi="Times New Roman"/>
          <w:b/>
          <w:sz w:val="28"/>
          <w:szCs w:val="28"/>
          <w:lang w:val="uk-UA" w:eastAsia="ru-RU"/>
        </w:rPr>
      </w:pPr>
    </w:p>
    <w:p w:rsidR="00500848" w:rsidRPr="008E4F66" w:rsidRDefault="00500848" w:rsidP="00500848">
      <w:pPr>
        <w:tabs>
          <w:tab w:val="left" w:pos="7817"/>
        </w:tabs>
        <w:spacing w:after="0" w:line="240" w:lineRule="auto"/>
        <w:rPr>
          <w:lang w:val="uk-UA"/>
        </w:rPr>
      </w:pP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Секретар міської ради                                                                                                  </w:t>
      </w:r>
      <w:r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   </w:t>
      </w:r>
      <w:r w:rsidRPr="008E4F66">
        <w:rPr>
          <w:rFonts w:ascii="Times New Roman" w:eastAsia="Arial Unicode MS" w:hAnsi="Times New Roman"/>
          <w:b/>
          <w:sz w:val="28"/>
          <w:szCs w:val="28"/>
          <w:lang w:val="uk-UA" w:eastAsia="ru-RU"/>
        </w:rPr>
        <w:t xml:space="preserve">                           Лідія ОВЕРЧУК</w:t>
      </w:r>
    </w:p>
    <w:p w:rsidR="00E431AC" w:rsidRDefault="00801AC5"/>
    <w:sectPr w:rsidR="00E431AC" w:rsidSect="007C1660">
      <w:pgSz w:w="15840" w:h="12240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0848"/>
    <w:rsid w:val="00111A50"/>
    <w:rsid w:val="004E1207"/>
    <w:rsid w:val="00500848"/>
    <w:rsid w:val="0056395C"/>
    <w:rsid w:val="005F73D4"/>
    <w:rsid w:val="006871F6"/>
    <w:rsid w:val="006C6DB9"/>
    <w:rsid w:val="00801AC5"/>
    <w:rsid w:val="008A4D86"/>
    <w:rsid w:val="009208B6"/>
    <w:rsid w:val="009920CF"/>
    <w:rsid w:val="00A817CE"/>
    <w:rsid w:val="00E115F7"/>
    <w:rsid w:val="00EC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848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500848"/>
    <w:rPr>
      <w:rFonts w:eastAsia="Microsoft Sans Serif" w:cs="Calibri"/>
    </w:rPr>
  </w:style>
  <w:style w:type="character" w:customStyle="1" w:styleId="a4">
    <w:name w:val="Без интервала Знак"/>
    <w:basedOn w:val="a0"/>
    <w:link w:val="a3"/>
    <w:uiPriority w:val="1"/>
    <w:rsid w:val="00500848"/>
    <w:rPr>
      <w:rFonts w:ascii="Calibri" w:eastAsia="Microsoft Sans Serif" w:hAnsi="Calibri" w:cs="Calibri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6C6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DB9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771</Words>
  <Characters>440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10</cp:revision>
  <cp:lastPrinted>2025-05-06T13:06:00Z</cp:lastPrinted>
  <dcterms:created xsi:type="dcterms:W3CDTF">2025-10-09T11:32:00Z</dcterms:created>
  <dcterms:modified xsi:type="dcterms:W3CDTF">2025-10-29T08:42:00Z</dcterms:modified>
</cp:coreProperties>
</file>